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63CA" w14:textId="77777777" w:rsidR="00583CF2" w:rsidRPr="0092483D" w:rsidRDefault="00583CF2" w:rsidP="00583CF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92483D">
        <w:rPr>
          <w:rFonts w:eastAsia="Times New Roman" w:cstheme="minorHAnsi"/>
          <w:b/>
          <w:bCs/>
          <w:iCs/>
          <w:color w:val="000000"/>
          <w:lang w:eastAsia="pl-PL"/>
        </w:rPr>
        <w:t>INSTRUKCJA ROZLICZENIA</w:t>
      </w:r>
    </w:p>
    <w:p w14:paraId="0A891F38" w14:textId="14101943" w:rsidR="00583CF2" w:rsidRPr="0092483D" w:rsidRDefault="00583CF2" w:rsidP="00583CF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92483D">
        <w:rPr>
          <w:rFonts w:eastAsia="Times New Roman" w:cstheme="minorHAnsi"/>
          <w:b/>
          <w:bCs/>
          <w:iCs/>
          <w:color w:val="000000"/>
          <w:lang w:eastAsia="pl-PL"/>
        </w:rPr>
        <w:t>DOTACJI Z WFOŚiGW w WARSZAWIE</w:t>
      </w:r>
    </w:p>
    <w:p w14:paraId="497F4ADC" w14:textId="77777777" w:rsidR="00583CF2" w:rsidRPr="0092483D" w:rsidRDefault="00583CF2" w:rsidP="00583CF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367B782" w14:textId="77777777" w:rsidR="00583CF2" w:rsidRPr="0092483D" w:rsidRDefault="00583CF2" w:rsidP="00583CF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CF7CB0C" w14:textId="77777777" w:rsidR="00583CF2" w:rsidRPr="0092483D" w:rsidRDefault="00583CF2" w:rsidP="00583CF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color w:val="000000"/>
          <w:lang w:eastAsia="pl-PL"/>
        </w:rPr>
        <w:t xml:space="preserve">Dotowany zobowiązany jest dostarczyć do </w:t>
      </w:r>
      <w:r w:rsidR="00DE37D0" w:rsidRPr="0092483D">
        <w:rPr>
          <w:rFonts w:eastAsia="Times New Roman" w:cstheme="minorHAnsi"/>
          <w:lang w:eastAsia="pl-PL"/>
        </w:rPr>
        <w:t>Biura Funduszu w Warszawie</w:t>
      </w:r>
      <w:r w:rsidRPr="0092483D">
        <w:rPr>
          <w:rFonts w:eastAsia="Times New Roman" w:cstheme="minorHAnsi"/>
          <w:lang w:eastAsia="pl-PL"/>
        </w:rPr>
        <w:t xml:space="preserve"> następujące dokumenty</w:t>
      </w:r>
      <w:r w:rsidRPr="0092483D">
        <w:rPr>
          <w:rFonts w:eastAsia="Times New Roman" w:cstheme="minorHAnsi"/>
          <w:color w:val="000000"/>
          <w:lang w:eastAsia="pl-PL"/>
        </w:rPr>
        <w:t>:</w:t>
      </w:r>
    </w:p>
    <w:p w14:paraId="39355683" w14:textId="77777777" w:rsidR="00583CF2" w:rsidRPr="0092483D" w:rsidRDefault="00583CF2" w:rsidP="00583CF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E44C08C" w14:textId="3EDFC14A" w:rsidR="00583CF2" w:rsidRPr="0092483D" w:rsidRDefault="00583CF2" w:rsidP="00583CF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color w:val="000000"/>
          <w:lang w:eastAsia="pl-PL"/>
        </w:rPr>
        <w:t>pismo przewodnie</w:t>
      </w:r>
      <w:r w:rsidR="00900EC1">
        <w:rPr>
          <w:rFonts w:eastAsia="Times New Roman" w:cstheme="minorHAnsi"/>
          <w:color w:val="000000"/>
          <w:lang w:eastAsia="pl-PL"/>
        </w:rPr>
        <w:t>;</w:t>
      </w:r>
    </w:p>
    <w:p w14:paraId="3E9B9659" w14:textId="77777777" w:rsidR="00583CF2" w:rsidRPr="0092483D" w:rsidRDefault="00583CF2" w:rsidP="00583CF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1E3A5DA" w14:textId="316EFCB7" w:rsidR="00583CF2" w:rsidRDefault="00583CF2" w:rsidP="0021151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color w:val="000000"/>
          <w:lang w:eastAsia="pl-PL"/>
        </w:rPr>
        <w:t>druku</w:t>
      </w:r>
      <w:r w:rsidR="00DE37D0" w:rsidRPr="0092483D">
        <w:rPr>
          <w:rFonts w:eastAsia="Times New Roman" w:cstheme="minorHAnsi"/>
          <w:color w:val="000000"/>
          <w:lang w:eastAsia="pl-PL"/>
        </w:rPr>
        <w:t xml:space="preserve"> rozliczenia dotacji</w:t>
      </w:r>
      <w:r w:rsidRPr="0092483D">
        <w:rPr>
          <w:rFonts w:eastAsia="Times New Roman" w:cstheme="minorHAnsi"/>
          <w:color w:val="000000"/>
          <w:lang w:eastAsia="pl-PL"/>
        </w:rPr>
        <w:t xml:space="preserve"> (wg załącznika nr 1)</w:t>
      </w:r>
      <w:r w:rsidR="00900EC1">
        <w:rPr>
          <w:rFonts w:eastAsia="Times New Roman" w:cstheme="minorHAnsi"/>
          <w:color w:val="000000"/>
          <w:lang w:eastAsia="pl-PL"/>
        </w:rPr>
        <w:t>;</w:t>
      </w:r>
    </w:p>
    <w:p w14:paraId="45EAB228" w14:textId="77777777" w:rsidR="00211518" w:rsidRDefault="00211518" w:rsidP="00211518">
      <w:pPr>
        <w:pStyle w:val="Akapitzlist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77ADFA2" w14:textId="002519B5" w:rsidR="00583CF2" w:rsidRPr="0092483D" w:rsidRDefault="00583CF2" w:rsidP="00583CF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color w:val="000000"/>
          <w:lang w:eastAsia="pl-PL"/>
        </w:rPr>
        <w:t xml:space="preserve">oryginały rachunków/faktur na te elementy zadania, na które zgodnie z umową zaplanowano udział środków </w:t>
      </w:r>
      <w:r w:rsidR="00F968E8">
        <w:rPr>
          <w:rFonts w:eastAsia="Times New Roman" w:cstheme="minorHAnsi"/>
          <w:color w:val="000000"/>
          <w:lang w:eastAsia="pl-PL"/>
        </w:rPr>
        <w:t xml:space="preserve">z </w:t>
      </w:r>
      <w:r w:rsidRPr="0092483D">
        <w:rPr>
          <w:rFonts w:eastAsia="Times New Roman" w:cstheme="minorHAnsi"/>
          <w:color w:val="000000"/>
          <w:lang w:eastAsia="pl-PL"/>
        </w:rPr>
        <w:t xml:space="preserve">WFOŚiGW. Dokumenty te powinny być opisane i zatwierdzone do wypłaty, </w:t>
      </w:r>
      <w:r w:rsidR="0092483D">
        <w:rPr>
          <w:rFonts w:eastAsia="Times New Roman" w:cstheme="minorHAnsi"/>
          <w:color w:val="000000"/>
          <w:lang w:eastAsia="pl-PL"/>
        </w:rPr>
        <w:br/>
      </w:r>
      <w:r w:rsidRPr="0092483D">
        <w:rPr>
          <w:rFonts w:eastAsia="Times New Roman" w:cstheme="minorHAnsi"/>
          <w:color w:val="000000"/>
          <w:lang w:eastAsia="pl-PL"/>
        </w:rPr>
        <w:t>tzn. zawierać:</w:t>
      </w:r>
    </w:p>
    <w:p w14:paraId="1FE21BD3" w14:textId="77777777" w:rsidR="00583CF2" w:rsidRPr="0092483D" w:rsidRDefault="00583CF2" w:rsidP="00583C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color w:val="000000"/>
          <w:lang w:eastAsia="pl-PL"/>
        </w:rPr>
        <w:t>stwierdzenie dokonania zakupu - usługi zgodnie z ustawą Prawo zamówień publicznych (chyba, że procedury wewnętrzne Beneficjenta stanowią inaczej)</w:t>
      </w:r>
    </w:p>
    <w:p w14:paraId="40523C8D" w14:textId="77777777" w:rsidR="00583CF2" w:rsidRPr="0092483D" w:rsidRDefault="00583CF2" w:rsidP="00583C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color w:val="000000"/>
          <w:lang w:eastAsia="pl-PL"/>
        </w:rPr>
        <w:t>stwierdzenie sprawdzenia pod względem merytorycznym, formalnym i rachunkowym oraz zatwierdzenie do wypłaty (chyba, że procedury wewnętrzne Beneficjenta stanowią inaczej),</w:t>
      </w:r>
    </w:p>
    <w:p w14:paraId="2DE9D154" w14:textId="77777777" w:rsidR="00583CF2" w:rsidRPr="0092483D" w:rsidRDefault="00583CF2" w:rsidP="00583C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iCs/>
          <w:color w:val="000000"/>
          <w:lang w:eastAsia="pl-PL"/>
        </w:rPr>
        <w:t>oświadczenie, o zgodności kosztów zgodnie z harmonogramem rzeczowo-finansowym stanowiącym załącznik nr 1 do umowy,</w:t>
      </w:r>
    </w:p>
    <w:p w14:paraId="7E1050C3" w14:textId="77777777" w:rsidR="00583CF2" w:rsidRPr="0092483D" w:rsidRDefault="00583CF2" w:rsidP="00583C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iCs/>
          <w:color w:val="000000"/>
          <w:lang w:eastAsia="pl-PL"/>
        </w:rPr>
        <w:t xml:space="preserve">oświadczenie: „Kwota w wysokości … zł rozliczana z rachunku/faktury nr … z dnia … </w:t>
      </w:r>
      <w:r w:rsidRPr="0092483D">
        <w:rPr>
          <w:rFonts w:eastAsia="Times New Roman" w:cstheme="minorHAnsi"/>
          <w:iCs/>
          <w:color w:val="000000"/>
          <w:lang w:eastAsia="pl-PL"/>
        </w:rPr>
        <w:br/>
        <w:t xml:space="preserve">w ramach dotacji nr … z dnia …nie była i nie będzie opłacana i refundowana z innych źródeł dofinansowania”. </w:t>
      </w:r>
    </w:p>
    <w:p w14:paraId="52F75375" w14:textId="0C3AB8F2" w:rsidR="00583CF2" w:rsidRPr="0092483D" w:rsidRDefault="00583CF2" w:rsidP="00583CF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2483D">
        <w:rPr>
          <w:rFonts w:eastAsia="Times New Roman" w:cstheme="minorHAnsi"/>
          <w:iCs/>
          <w:color w:val="000000"/>
          <w:lang w:eastAsia="pl-PL"/>
        </w:rPr>
        <w:t xml:space="preserve">w przypadku współfinansowania prac wskazanych na przedstawionych fakturach środkami </w:t>
      </w:r>
      <w:r w:rsidR="0092483D">
        <w:rPr>
          <w:rFonts w:eastAsia="Times New Roman" w:cstheme="minorHAnsi"/>
          <w:iCs/>
          <w:color w:val="000000"/>
          <w:lang w:eastAsia="pl-PL"/>
        </w:rPr>
        <w:br/>
      </w:r>
      <w:r w:rsidRPr="0092483D">
        <w:rPr>
          <w:rFonts w:eastAsia="Times New Roman" w:cstheme="minorHAnsi"/>
          <w:iCs/>
          <w:color w:val="000000"/>
          <w:lang w:eastAsia="pl-PL"/>
        </w:rPr>
        <w:t xml:space="preserve">z innych źródeł Dotowany zobowiązany jest do dokonania na nich stosownego opisu w postaci </w:t>
      </w:r>
      <w:r w:rsidRPr="0092483D">
        <w:rPr>
          <w:rFonts w:eastAsia="Times New Roman" w:cstheme="minorHAnsi"/>
          <w:color w:val="000000"/>
          <w:lang w:eastAsia="pl-PL"/>
        </w:rPr>
        <w:t>informacji o źródłach finansowania wraz z kwotami dofinansowania z poszczególnych źródeł</w:t>
      </w:r>
      <w:r w:rsidR="0043723B">
        <w:rPr>
          <w:rFonts w:eastAsia="Times New Roman" w:cstheme="minorHAnsi"/>
          <w:color w:val="000000"/>
          <w:lang w:eastAsia="pl-PL"/>
        </w:rPr>
        <w:t>.</w:t>
      </w:r>
    </w:p>
    <w:p w14:paraId="75498AD7" w14:textId="77777777" w:rsidR="00583CF2" w:rsidRPr="0092483D" w:rsidRDefault="00583CF2" w:rsidP="0043723B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160440E" w14:textId="0727AB9F" w:rsidR="00583CF2" w:rsidRPr="0092483D" w:rsidRDefault="00583CF2" w:rsidP="00583CF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92483D">
        <w:rPr>
          <w:rFonts w:eastAsia="Calibri" w:cstheme="minorHAnsi"/>
          <w:color w:val="000000"/>
        </w:rPr>
        <w:t>kopie faktur potwierdzone za zgodność z oryginałem na te elementy zadania, które opłacane były ze środków innych niż środki</w:t>
      </w:r>
      <w:r w:rsidR="00F968E8">
        <w:rPr>
          <w:rFonts w:eastAsia="Calibri" w:cstheme="minorHAnsi"/>
          <w:color w:val="000000"/>
        </w:rPr>
        <w:t xml:space="preserve"> z</w:t>
      </w:r>
      <w:r w:rsidRPr="0092483D">
        <w:rPr>
          <w:rFonts w:eastAsia="Calibri" w:cstheme="minorHAnsi"/>
          <w:color w:val="000000"/>
        </w:rPr>
        <w:t xml:space="preserve"> Funduszu; faktury, rachunki powinny być opisane i zatwierdzone do wypłaty, tzn. zawierać:</w:t>
      </w:r>
    </w:p>
    <w:p w14:paraId="051FA0EF" w14:textId="5C75AB82" w:rsidR="00583CF2" w:rsidRPr="0092483D" w:rsidRDefault="00583CF2" w:rsidP="00583CF2">
      <w:pPr>
        <w:numPr>
          <w:ilvl w:val="0"/>
          <w:numId w:val="2"/>
        </w:numPr>
        <w:tabs>
          <w:tab w:val="num" w:pos="-6663"/>
        </w:tabs>
        <w:spacing w:after="0" w:line="240" w:lineRule="auto"/>
        <w:ind w:left="709"/>
        <w:jc w:val="both"/>
        <w:rPr>
          <w:rFonts w:eastAsia="Calibri" w:cstheme="minorHAnsi"/>
          <w:color w:val="000000"/>
        </w:rPr>
      </w:pPr>
      <w:r w:rsidRPr="0092483D">
        <w:rPr>
          <w:rFonts w:eastAsia="Calibri" w:cstheme="minorHAnsi"/>
          <w:color w:val="000000"/>
        </w:rPr>
        <w:t xml:space="preserve">stwierdzenie dokonania zakupu/usługi zgodnie z ustawą Prawo zamówień publicznych </w:t>
      </w:r>
      <w:r w:rsidR="0092483D">
        <w:rPr>
          <w:rFonts w:eastAsia="Calibri" w:cstheme="minorHAnsi"/>
          <w:color w:val="000000"/>
        </w:rPr>
        <w:br/>
      </w:r>
      <w:r w:rsidRPr="0092483D">
        <w:rPr>
          <w:rFonts w:eastAsia="Calibri" w:cstheme="minorHAnsi"/>
          <w:color w:val="000000"/>
        </w:rPr>
        <w:t>lub zadeklarowaną na etapie wniosku procedurą,</w:t>
      </w:r>
    </w:p>
    <w:p w14:paraId="296DAE1E" w14:textId="29418381" w:rsidR="00583CF2" w:rsidRPr="0092483D" w:rsidRDefault="00583CF2" w:rsidP="00583CF2">
      <w:pPr>
        <w:numPr>
          <w:ilvl w:val="0"/>
          <w:numId w:val="2"/>
        </w:numPr>
        <w:tabs>
          <w:tab w:val="num" w:pos="-6663"/>
        </w:tabs>
        <w:spacing w:after="0" w:line="240" w:lineRule="auto"/>
        <w:ind w:left="709"/>
        <w:jc w:val="both"/>
        <w:rPr>
          <w:rFonts w:eastAsia="Calibri" w:cstheme="minorHAnsi"/>
          <w:color w:val="000000"/>
        </w:rPr>
      </w:pPr>
      <w:r w:rsidRPr="0092483D">
        <w:rPr>
          <w:rFonts w:eastAsia="Calibri" w:cstheme="minorHAnsi"/>
          <w:color w:val="000000"/>
        </w:rPr>
        <w:t xml:space="preserve">stwierdzenie sprawdzenia pod względem merytorycznym, formalnym i rachunkowym </w:t>
      </w:r>
      <w:r w:rsidR="0092483D">
        <w:rPr>
          <w:rFonts w:eastAsia="Calibri" w:cstheme="minorHAnsi"/>
          <w:color w:val="000000"/>
        </w:rPr>
        <w:br/>
      </w:r>
      <w:r w:rsidRPr="0092483D">
        <w:rPr>
          <w:rFonts w:eastAsia="Calibri" w:cstheme="minorHAnsi"/>
          <w:color w:val="000000"/>
        </w:rPr>
        <w:t>oraz zatwierdzenie do wypłaty chyba, że procedura beneficjenta stanowi inaczej;</w:t>
      </w:r>
    </w:p>
    <w:p w14:paraId="6FBD7EB3" w14:textId="61FF8A5A" w:rsidR="00583CF2" w:rsidRPr="0092483D" w:rsidRDefault="00583CF2" w:rsidP="00583CF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92483D">
        <w:rPr>
          <w:rFonts w:eastAsia="Calibri" w:cstheme="minorHAnsi"/>
          <w:color w:val="000000"/>
        </w:rPr>
        <w:t xml:space="preserve">zestawienie dokumentów finansowych (faktur, rachunków), potwierdzających zaangażowanie środków po stronie Wnioskodawcy (środki inne niż środki </w:t>
      </w:r>
      <w:r w:rsidR="00F968E8">
        <w:rPr>
          <w:rFonts w:eastAsia="Calibri" w:cstheme="minorHAnsi"/>
          <w:color w:val="000000"/>
        </w:rPr>
        <w:t xml:space="preserve">z </w:t>
      </w:r>
      <w:r w:rsidRPr="0092483D">
        <w:rPr>
          <w:rFonts w:eastAsia="Calibri" w:cstheme="minorHAnsi"/>
          <w:color w:val="000000"/>
        </w:rPr>
        <w:t>Funduszu)  przewidzianych w umowie oraz elementów dofinansowywanych przez Fundusz (wg załącznika nr 1);</w:t>
      </w:r>
    </w:p>
    <w:p w14:paraId="53B29602" w14:textId="77777777" w:rsidR="00583CF2" w:rsidRPr="0092483D" w:rsidRDefault="00583CF2" w:rsidP="00583CF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92483D">
        <w:rPr>
          <w:rFonts w:eastAsia="Calibri" w:cstheme="minorHAnsi"/>
          <w:color w:val="000000"/>
        </w:rPr>
        <w:t>potwierdzone za zgodność z oryginałem kopie protokołów częściowych/ końcowych odbioru prac stanowiących załącznik do składanych faktur i rachunków (oryginał dokumentu do wglądu);</w:t>
      </w:r>
    </w:p>
    <w:p w14:paraId="0531A3AC" w14:textId="64D0990E" w:rsidR="00F66299" w:rsidRPr="0092483D" w:rsidRDefault="00583CF2" w:rsidP="00F66299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92483D">
        <w:rPr>
          <w:rFonts w:eastAsia="Calibri" w:cstheme="minorHAnsi"/>
        </w:rPr>
        <w:t xml:space="preserve">pisemne oświadczenie o rezygnacji z niewykorzystanej kwoty na realizację danego zadania, </w:t>
      </w:r>
      <w:r w:rsidR="0092483D">
        <w:rPr>
          <w:rFonts w:eastAsia="Calibri" w:cstheme="minorHAnsi"/>
        </w:rPr>
        <w:br/>
      </w:r>
      <w:r w:rsidRPr="0092483D">
        <w:rPr>
          <w:rFonts w:eastAsia="Calibri" w:cstheme="minorHAnsi"/>
        </w:rPr>
        <w:t>jeśli nie wydatkowano pełnej kwo</w:t>
      </w:r>
      <w:r w:rsidR="00F66299" w:rsidRPr="0092483D">
        <w:rPr>
          <w:rFonts w:eastAsia="Calibri" w:cstheme="minorHAnsi"/>
        </w:rPr>
        <w:t>ty przyznanej dotacji</w:t>
      </w:r>
      <w:r w:rsidR="00900EC1">
        <w:rPr>
          <w:rFonts w:eastAsia="Calibri" w:cstheme="minorHAnsi"/>
        </w:rPr>
        <w:t>.</w:t>
      </w:r>
    </w:p>
    <w:p w14:paraId="5C60A1E6" w14:textId="77777777" w:rsidR="00F66299" w:rsidRPr="0092483D" w:rsidRDefault="00F66299" w:rsidP="00F66299">
      <w:pPr>
        <w:spacing w:after="0" w:line="240" w:lineRule="auto"/>
        <w:ind w:left="360"/>
        <w:jc w:val="both"/>
        <w:rPr>
          <w:rFonts w:eastAsia="Calibri" w:cstheme="minorHAnsi"/>
        </w:rPr>
      </w:pPr>
    </w:p>
    <w:p w14:paraId="022FD90A" w14:textId="77777777" w:rsidR="00F66299" w:rsidRDefault="00F66299" w:rsidP="00F662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5F801" w14:textId="77777777" w:rsidR="00F66299" w:rsidRDefault="00F66299" w:rsidP="00F662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7E7A6" w14:textId="77777777" w:rsidR="00F66299" w:rsidRDefault="00F66299" w:rsidP="00F662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EEBF5C" w14:textId="77777777" w:rsidR="00F66299" w:rsidRDefault="00F66299" w:rsidP="00F662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662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4E0D" w14:textId="77777777" w:rsidR="003C1DCC" w:rsidRDefault="003C1DCC" w:rsidP="00583CF2">
      <w:pPr>
        <w:spacing w:after="0" w:line="240" w:lineRule="auto"/>
      </w:pPr>
      <w:r>
        <w:separator/>
      </w:r>
    </w:p>
  </w:endnote>
  <w:endnote w:type="continuationSeparator" w:id="0">
    <w:p w14:paraId="41BE9BB8" w14:textId="77777777" w:rsidR="003C1DCC" w:rsidRDefault="003C1DCC" w:rsidP="0058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7A2E9" w14:textId="77777777" w:rsidR="003C1DCC" w:rsidRDefault="003C1DCC" w:rsidP="00583CF2">
      <w:pPr>
        <w:spacing w:after="0" w:line="240" w:lineRule="auto"/>
      </w:pPr>
      <w:r>
        <w:separator/>
      </w:r>
    </w:p>
  </w:footnote>
  <w:footnote w:type="continuationSeparator" w:id="0">
    <w:p w14:paraId="6E69BC2A" w14:textId="77777777" w:rsidR="003C1DCC" w:rsidRDefault="003C1DCC" w:rsidP="0058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4"/>
      <w:gridCol w:w="5103"/>
      <w:gridCol w:w="1875"/>
    </w:tblGrid>
    <w:tr w:rsidR="00C45473" w:rsidRPr="00C45473" w14:paraId="7F2C1F54" w14:textId="77777777" w:rsidTr="00223F21">
      <w:trPr>
        <w:trHeight w:val="841"/>
        <w:jc w:val="center"/>
      </w:trPr>
      <w:tc>
        <w:tcPr>
          <w:tcW w:w="2093" w:type="dxa"/>
          <w:vAlign w:val="center"/>
        </w:tcPr>
        <w:p w14:paraId="4DA23133" w14:textId="26E36AF2" w:rsidR="00C45473" w:rsidRPr="00C45473" w:rsidRDefault="00C45473" w:rsidP="00C45473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ascii="Calibri" w:eastAsiaTheme="minorEastAsia" w:hAnsi="Calibri" w:cs="Calibri"/>
              <w:color w:val="000000"/>
              <w:sz w:val="24"/>
              <w:szCs w:val="24"/>
            </w:rPr>
          </w:pPr>
          <w:bookmarkStart w:id="0" w:name="_Hlk1371132"/>
          <w:r w:rsidRPr="00C45473">
            <w:rPr>
              <w:rFonts w:ascii="Calibri" w:eastAsiaTheme="minorEastAsia" w:hAnsi="Calibri" w:cs="Calibri"/>
              <w:noProof/>
              <w:color w:val="000000"/>
              <w:lang w:eastAsia="pl-PL"/>
            </w:rPr>
            <w:drawing>
              <wp:inline distT="0" distB="0" distL="0" distR="0" wp14:anchorId="73A2F51C" wp14:editId="4A2920FD">
                <wp:extent cx="986155" cy="374015"/>
                <wp:effectExtent l="0" t="0" r="4445" b="6985"/>
                <wp:docPr id="82916172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8" w:type="dxa"/>
          <w:vAlign w:val="center"/>
        </w:tcPr>
        <w:p w14:paraId="62465F72" w14:textId="77777777" w:rsidR="00C45473" w:rsidRPr="004D044C" w:rsidRDefault="00C45473" w:rsidP="00C4547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Theme="minorEastAsia" w:hAnsi="Calibri" w:cs="Calibri"/>
              <w:sz w:val="20"/>
              <w:szCs w:val="20"/>
            </w:rPr>
          </w:pPr>
          <w:r w:rsidRPr="004D044C">
            <w:rPr>
              <w:rFonts w:ascii="Calibri" w:eastAsiaTheme="minorEastAsia" w:hAnsi="Calibri" w:cs="Calibri"/>
              <w:sz w:val="20"/>
              <w:szCs w:val="20"/>
            </w:rPr>
            <w:t>Tytuł programu:</w:t>
          </w:r>
        </w:p>
        <w:p w14:paraId="40C88429" w14:textId="77777777" w:rsidR="00C45473" w:rsidRPr="004D044C" w:rsidRDefault="00C45473" w:rsidP="00C4547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Theme="minorEastAsia" w:hAnsi="Calibri" w:cs="Calibri"/>
              <w:bCs/>
              <w:sz w:val="20"/>
              <w:szCs w:val="20"/>
            </w:rPr>
          </w:pPr>
          <w:r w:rsidRPr="004D044C">
            <w:rPr>
              <w:rFonts w:ascii="Calibri" w:eastAsiaTheme="minorEastAsia" w:hAnsi="Calibri" w:cs="Calibri"/>
              <w:bCs/>
              <w:sz w:val="20"/>
              <w:szCs w:val="20"/>
            </w:rPr>
            <w:t xml:space="preserve"> </w:t>
          </w:r>
          <w:bookmarkStart w:id="1" w:name="_Hlk161828976"/>
          <w:r w:rsidRPr="004D044C">
            <w:rPr>
              <w:rFonts w:ascii="Calibri" w:eastAsiaTheme="minorEastAsia" w:hAnsi="Calibri" w:cs="Calibri"/>
              <w:bCs/>
              <w:sz w:val="20"/>
              <w:szCs w:val="20"/>
            </w:rPr>
            <w:t>„Usuwanie i unieszkodliwianie wyrobów zawierających azbest z terenu województwa mazowieckiego”</w:t>
          </w:r>
        </w:p>
        <w:bookmarkEnd w:id="1"/>
        <w:p w14:paraId="6782FA60" w14:textId="77777777" w:rsidR="00C45473" w:rsidRPr="004D044C" w:rsidRDefault="00C45473" w:rsidP="00C45473">
          <w:pPr>
            <w:keepNext/>
            <w:spacing w:after="0" w:line="240" w:lineRule="auto"/>
            <w:jc w:val="center"/>
            <w:outlineLvl w:val="0"/>
            <w:rPr>
              <w:rFonts w:ascii="Calibri" w:eastAsiaTheme="minorEastAsia" w:hAnsi="Calibri" w:cs="Calibri"/>
              <w:color w:val="000000"/>
              <w:sz w:val="20"/>
              <w:szCs w:val="20"/>
            </w:rPr>
          </w:pPr>
        </w:p>
      </w:tc>
      <w:tc>
        <w:tcPr>
          <w:tcW w:w="1911" w:type="dxa"/>
          <w:vAlign w:val="center"/>
        </w:tcPr>
        <w:p w14:paraId="26CC1AC8" w14:textId="35DE4ECD" w:rsidR="00C45473" w:rsidRPr="004D044C" w:rsidRDefault="00C45473" w:rsidP="00C4547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Theme="minorEastAsia" w:hAnsi="Calibri" w:cs="Calibri"/>
              <w:sz w:val="20"/>
              <w:szCs w:val="20"/>
            </w:rPr>
          </w:pPr>
          <w:r w:rsidRPr="004D044C">
            <w:rPr>
              <w:rFonts w:ascii="Calibri" w:eastAsiaTheme="minorEastAsia" w:hAnsi="Calibri" w:cs="Calibri"/>
              <w:sz w:val="20"/>
              <w:szCs w:val="20"/>
            </w:rPr>
            <w:t>202</w:t>
          </w:r>
          <w:r w:rsidR="004D044C" w:rsidRPr="004D044C">
            <w:rPr>
              <w:rFonts w:ascii="Calibri" w:eastAsiaTheme="minorEastAsia" w:hAnsi="Calibri" w:cs="Calibri"/>
              <w:sz w:val="20"/>
              <w:szCs w:val="20"/>
            </w:rPr>
            <w:t>5</w:t>
          </w:r>
          <w:r w:rsidRPr="004D044C">
            <w:rPr>
              <w:rFonts w:ascii="Calibri" w:eastAsiaTheme="minorEastAsia" w:hAnsi="Calibri" w:cs="Calibri"/>
              <w:sz w:val="20"/>
              <w:szCs w:val="20"/>
            </w:rPr>
            <w:t>-OZ-1</w:t>
          </w:r>
        </w:p>
      </w:tc>
    </w:tr>
    <w:bookmarkEnd w:id="0"/>
  </w:tbl>
  <w:p w14:paraId="19600766" w14:textId="77777777" w:rsidR="00C45473" w:rsidRDefault="00C45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3897"/>
    <w:multiLevelType w:val="singleLevel"/>
    <w:tmpl w:val="4422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0"/>
      </w:rPr>
    </w:lvl>
  </w:abstractNum>
  <w:abstractNum w:abstractNumId="1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01114514">
    <w:abstractNumId w:val="0"/>
    <w:lvlOverride w:ilvl="0">
      <w:startOverride w:val="1"/>
    </w:lvlOverride>
  </w:num>
  <w:num w:numId="2" w16cid:durableId="104780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F2"/>
    <w:rsid w:val="000D641D"/>
    <w:rsid w:val="000E3172"/>
    <w:rsid w:val="001074DD"/>
    <w:rsid w:val="001747F9"/>
    <w:rsid w:val="001B2122"/>
    <w:rsid w:val="00211518"/>
    <w:rsid w:val="00226DD2"/>
    <w:rsid w:val="00244989"/>
    <w:rsid w:val="00327291"/>
    <w:rsid w:val="003C1DCC"/>
    <w:rsid w:val="003D14EB"/>
    <w:rsid w:val="0041788F"/>
    <w:rsid w:val="0043723B"/>
    <w:rsid w:val="004710A5"/>
    <w:rsid w:val="004A470C"/>
    <w:rsid w:val="004D044C"/>
    <w:rsid w:val="004F2C95"/>
    <w:rsid w:val="00583CF2"/>
    <w:rsid w:val="00635936"/>
    <w:rsid w:val="00700B8D"/>
    <w:rsid w:val="007C3069"/>
    <w:rsid w:val="007F4544"/>
    <w:rsid w:val="008249DD"/>
    <w:rsid w:val="00851286"/>
    <w:rsid w:val="00865455"/>
    <w:rsid w:val="00900EC1"/>
    <w:rsid w:val="009125DD"/>
    <w:rsid w:val="0092483D"/>
    <w:rsid w:val="00993BCA"/>
    <w:rsid w:val="009B2718"/>
    <w:rsid w:val="009E0FAD"/>
    <w:rsid w:val="009E6C42"/>
    <w:rsid w:val="00A11BD1"/>
    <w:rsid w:val="00AB505B"/>
    <w:rsid w:val="00B334BE"/>
    <w:rsid w:val="00C34B28"/>
    <w:rsid w:val="00C408B3"/>
    <w:rsid w:val="00C45473"/>
    <w:rsid w:val="00D17F1A"/>
    <w:rsid w:val="00D96826"/>
    <w:rsid w:val="00DE37D0"/>
    <w:rsid w:val="00EE3295"/>
    <w:rsid w:val="00F64A5C"/>
    <w:rsid w:val="00F66299"/>
    <w:rsid w:val="00F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01E6"/>
  <w15:docId w15:val="{F6BCF4B7-A665-4CC4-B9FA-7041D67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CF2"/>
  </w:style>
  <w:style w:type="paragraph" w:styleId="Stopka">
    <w:name w:val="footer"/>
    <w:basedOn w:val="Normalny"/>
    <w:link w:val="StopkaZnak"/>
    <w:uiPriority w:val="99"/>
    <w:unhideWhenUsed/>
    <w:rsid w:val="0058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CF2"/>
  </w:style>
  <w:style w:type="paragraph" w:styleId="Akapitzlist">
    <w:name w:val="List Paragraph"/>
    <w:basedOn w:val="Normalny"/>
    <w:uiPriority w:val="34"/>
    <w:qFormat/>
    <w:rsid w:val="0021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Sołtys</dc:creator>
  <cp:lastModifiedBy>Sołtys Marcin</cp:lastModifiedBy>
  <cp:revision>2</cp:revision>
  <cp:lastPrinted>2024-05-06T07:44:00Z</cp:lastPrinted>
  <dcterms:created xsi:type="dcterms:W3CDTF">2025-01-30T10:35:00Z</dcterms:created>
  <dcterms:modified xsi:type="dcterms:W3CDTF">2025-01-30T10:35:00Z</dcterms:modified>
</cp:coreProperties>
</file>