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969E7FE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A25D12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5EF5CBE5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  <w:r w:rsidR="00A25D12">
        <w:t>.</w:t>
      </w:r>
    </w:p>
    <w:p w14:paraId="5C3D6E1F" w14:textId="0A68BD85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A25D12" w:rsidRPr="00C47318">
        <w:rPr>
          <w:rFonts w:ascii="Calibri" w:hAnsi="Calibri" w:cs="Calibri"/>
        </w:rPr>
        <w:t>„</w:t>
      </w:r>
      <w:r w:rsidR="007A6A2F" w:rsidRPr="007A6A2F">
        <w:rPr>
          <w:rFonts w:ascii="Calibri" w:hAnsi="Calibri" w:cs="Calibri"/>
        </w:rPr>
        <w:t>Zapobieganie zagrożeniom środowiska i poważnym awariom poprzez doposażenie Ochotniczych Straży Pożarnych oraz aktywowanie i doposażenie Młodzieżowych Drużyn Pożarniczych</w:t>
      </w:r>
      <w:r w:rsidR="00A25D12" w:rsidRPr="00C47318">
        <w:rPr>
          <w:rFonts w:ascii="Calibri" w:hAnsi="Calibri" w:cs="Calibri"/>
        </w:rPr>
        <w:t>”</w:t>
      </w:r>
      <w:r w:rsidR="00A25D12">
        <w:t>.</w:t>
      </w:r>
      <w:r w:rsidR="00281575" w:rsidRPr="004D6179">
        <w:t xml:space="preserve"> </w:t>
      </w:r>
      <w:r w:rsidRPr="004D6179">
        <w:t xml:space="preserve">  </w:t>
      </w:r>
    </w:p>
    <w:p w14:paraId="4CDD2645" w14:textId="021C5F2F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A25D12" w:rsidRPr="00C47318">
        <w:rPr>
          <w:rFonts w:ascii="Calibri" w:hAnsi="Calibri" w:cs="Calibri"/>
        </w:rPr>
        <w:t>„</w:t>
      </w:r>
      <w:r w:rsidR="007A6A2F" w:rsidRPr="007A6A2F">
        <w:rPr>
          <w:rFonts w:ascii="Calibri" w:hAnsi="Calibri" w:cs="Calibri"/>
        </w:rPr>
        <w:t>Zapobieganie zagrożeniom środowiska i poważnym awariom poprzez doposażenie Ochotniczych Straży Pożarnych oraz aktywowanie i doposażenie Młodzieżowych Drużyn Pożarniczych</w:t>
      </w:r>
      <w:r w:rsidR="00A25D12" w:rsidRPr="00C47318">
        <w:rPr>
          <w:rFonts w:ascii="Calibri" w:hAnsi="Calibri" w:cs="Calibri"/>
        </w:rPr>
        <w:t>”</w:t>
      </w:r>
      <w:r w:rsidR="00A25D12">
        <w:rPr>
          <w:rFonts w:ascii="Calibri" w:hAnsi="Calibri" w:cs="Calibri"/>
        </w:rPr>
        <w:t>.</w:t>
      </w:r>
    </w:p>
    <w:p w14:paraId="2C370F17" w14:textId="0755E7AC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 xml:space="preserve">z przepisów </w:t>
      </w:r>
      <w:r w:rsidR="0009685C">
        <w:t xml:space="preserve">prawa, w tym </w:t>
      </w:r>
      <w:r w:rsidRPr="004D6179">
        <w:t>dotyczących archiwizacji dokumentów</w:t>
      </w:r>
      <w:r w:rsidR="00466A9D" w:rsidRPr="004D6179">
        <w:t>.</w:t>
      </w:r>
    </w:p>
    <w:p w14:paraId="7F35BF2B" w14:textId="4A9E7C1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A25D12">
        <w:t>.</w:t>
      </w:r>
    </w:p>
    <w:p w14:paraId="58B1AF56" w14:textId="4E5B7EF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A25D12">
        <w:t>.</w:t>
      </w:r>
    </w:p>
    <w:p w14:paraId="6C4B00EB" w14:textId="63260D8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A25D12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7A6A2F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7A6A2F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571785">
    <w:abstractNumId w:val="3"/>
  </w:num>
  <w:num w:numId="2" w16cid:durableId="377317255">
    <w:abstractNumId w:val="1"/>
  </w:num>
  <w:num w:numId="3" w16cid:durableId="411046894">
    <w:abstractNumId w:val="0"/>
  </w:num>
  <w:num w:numId="4" w16cid:durableId="175867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9685C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A6A2F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54995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34CA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25D12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348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7</cp:revision>
  <cp:lastPrinted>2019-05-06T08:17:00Z</cp:lastPrinted>
  <dcterms:created xsi:type="dcterms:W3CDTF">2022-02-01T11:47:00Z</dcterms:created>
  <dcterms:modified xsi:type="dcterms:W3CDTF">2024-04-03T09:23:00Z</dcterms:modified>
</cp:coreProperties>
</file>