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5B149F6D" wp14:editId="4134F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5999"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:rsidR="002F3056" w:rsidRDefault="00525E14" w:rsidP="00923553">
      <w:pPr>
        <w:jc w:val="center"/>
      </w:pPr>
      <w:r>
        <w:t>zapisów protokołu odbioru prac zrealizowanych przez wykonawcę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że:</w:t>
      </w:r>
    </w:p>
    <w:p w:rsidR="00093032" w:rsidRDefault="00093032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:rsidR="00525E14" w:rsidRDefault="00525E14" w:rsidP="00525E14">
      <w:pPr>
        <w:spacing w:before="240" w:after="0"/>
      </w:pPr>
    </w:p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lastRenderedPageBreak/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CF6088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Maksimowska Barbara</cp:lastModifiedBy>
  <cp:revision>3</cp:revision>
  <dcterms:created xsi:type="dcterms:W3CDTF">2022-12-14T16:58:00Z</dcterms:created>
  <dcterms:modified xsi:type="dcterms:W3CDTF">2022-12-21T13:58:00Z</dcterms:modified>
</cp:coreProperties>
</file>